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Letter &amp; Email Template</w:t>
      </w:r>
    </w:p>
    <w:p>
      <w:pPr>
        <w:pStyle w:val="Subtitle"/>
      </w:pPr>
      <w:r>
        <w:t xml:space="preserve">Guaranteed Livable Basic Income · income security, health, housing, and education</w:t>
      </w:r>
    </w:p>
    <w:p>
      <w:pPr>
        <w:pBdr>
          <w:top w:val="single" w:color="F2B705" w:sz="2" w:space="8"/>
          <w:left w:val="single" w:color="F2B705" w:sz="18" w:space="10"/>
          <w:bottom w:val="single" w:color="F2B705" w:sz="2" w:space="8"/>
          <w:right w:val="single" w:color="F2B705" w:sz="2" w:space="8"/>
        </w:pBdr>
        <w:shd w:fill="FBF4DC" w:val="clear"/>
        <w:spacing w:after="160" w:before="60"/>
      </w:pPr>
      <w:r>
        <w:rPr>
          <w:b/>
          <w:bCs/>
        </w:rPr>
        <w:t xml:space="preserve">About this toolkit. </w:t>
      </w:r>
      <w:r>
        <w:t xml:space="preserve">Hakili Community for Sustainable Development created this toolkit to help community members engage decision-makers and take part in public policy discussions. Advocacy does not require special expertise — your lived experience, ideas, and perspective matter.</w:t>
      </w:r>
    </w:p>
    <w:p>
      <w:pPr>
        <w:pStyle w:val="Heading3"/>
      </w:pPr>
      <w:r>
        <w:t xml:space="preserve">How to use this template</w:t>
      </w:r>
    </w:p>
    <w:p>
      <w:pPr>
        <w:pStyle w:val="ListParagraph"/>
        <w:numPr>
          <w:ilvl w:val="0"/>
          <w:numId w:val="2"/>
        </w:numPr>
        <w:spacing w:after="70"/>
      </w:pPr>
      <w:r>
        <w:t xml:space="preserve">You do not need to fill in every part. Use what feels safe and possible for you.</w:t>
      </w:r>
    </w:p>
    <w:p>
      <w:pPr>
        <w:pStyle w:val="ListParagraph"/>
        <w:numPr>
          <w:ilvl w:val="0"/>
          <w:numId w:val="2"/>
        </w:numPr>
        <w:spacing w:after="70"/>
      </w:pPr>
      <w:r>
        <w:t xml:space="preserve">You can send this as an email, a printed letter, or read it aloud over the phone.</w:t>
      </w:r>
    </w:p>
    <w:p>
      <w:pPr>
        <w:pStyle w:val="ListParagraph"/>
        <w:numPr>
          <w:ilvl w:val="0"/>
          <w:numId w:val="2"/>
        </w:numPr>
        <w:spacing w:after="70"/>
      </w:pPr>
      <w:r>
        <w:t xml:space="preserve">You can write from your own experience, on behalf of your family, or with a group.</w:t>
      </w:r>
    </w:p>
    <w:p>
      <w:pPr>
        <w:spacing w:after="200"/>
      </w:pPr>
      <w:r>
        <w:rPr>
          <w:i/>
          <w:iCs/>
          <w:color w:val="9A7400"/>
        </w:rPr>
        <w:t xml:space="preserve">Text shown in this colour</w:t>
      </w:r>
      <w:r>
        <w:t xml:space="preserve"> marks a blank for you to fill in.</w:t>
      </w:r>
    </w:p>
    <w:p>
      <w:pPr>
        <w:pStyle w:val="Heading1"/>
      </w:pPr>
      <w:r>
        <w:t xml:space="preserve">Short version</w:t>
      </w:r>
    </w:p>
    <w:p>
      <w:pPr>
        <w:spacing w:after="140"/>
      </w:pPr>
      <w:r>
        <w:rPr>
          <w:color w:val="5B5B55"/>
        </w:rPr>
        <w:t xml:space="preserve">Use this when you want to send a quick, clear message. It takes about two minutes and still makes your position and your ask unmistakable. Good for a first contact, a busy week, or a text-style email.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4DFCF" w:sz="4"/>
              <w:left w:val="single" w:color="E4DFCF" w:sz="4"/>
              <w:bottom w:val="single" w:color="E4DFCF" w:sz="4"/>
              <w:right w:val="single" w:color="E4DFCF" w:sz="4"/>
            </w:tcBorders>
            <w:shd w:fill="FFFFFF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120"/>
            </w:pPr>
            <w:r>
              <w:rPr>
                <w:b/>
                <w:bCs/>
              </w:rPr>
              <w:t xml:space="preserve">Subject: </w:t>
            </w:r>
            <w:r>
              <w:t xml:space="preserve">Income security and GLBI — a message from your constituent</w:t>
            </w:r>
          </w:p>
          <w:p>
            <w:pPr>
              <w:spacing w:after="120"/>
            </w:pPr>
            <w:r>
              <w:t xml:space="preserve">Dear </w:t>
            </w:r>
            <w:r>
              <w:rPr>
                <w:i/>
                <w:iCs/>
                <w:color w:val="9A7400"/>
              </w:rPr>
              <w:t xml:space="preserve">[Representative’s name]</w:t>
            </w:r>
            <w:r>
              <w:t xml:space="preserve">,</w:t>
            </w:r>
          </w:p>
          <w:p>
            <w:pPr>
              <w:spacing w:after="120"/>
            </w:pPr>
            <w:r>
              <w:t xml:space="preserve">I am </w:t>
            </w:r>
            <w:r>
              <w:rPr>
                <w:i/>
                <w:iCs/>
                <w:color w:val="9A7400"/>
              </w:rPr>
              <w:t xml:space="preserve">[your name]</w:t>
            </w:r>
            <w:r>
              <w:t xml:space="preserve">, living in </w:t>
            </w:r>
            <w:r>
              <w:rPr>
                <w:i/>
                <w:iCs/>
                <w:color w:val="9A7400"/>
              </w:rPr>
              <w:t xml:space="preserve">[community / riding]</w:t>
            </w:r>
            <w:r>
              <w:t xml:space="preserve">. I experience serious income insecurity as </w:t>
            </w:r>
            <w:r>
              <w:rPr>
                <w:i/>
                <w:iCs/>
                <w:color w:val="9A7400"/>
              </w:rPr>
              <w:t xml:space="preserve">[optional: e.g., a disabled person / someone living with chronic pain / a newcomer / a single parent / a worker in a low-wage job]</w:t>
            </w:r>
            <w:r>
              <w:t xml:space="preserve">, and it harms my health and dignity.</w:t>
            </w:r>
          </w:p>
          <w:p>
            <w:pPr>
              <w:spacing w:after="120"/>
            </w:pPr>
            <w:r>
              <w:t xml:space="preserve">I support a Guaranteed Livable Basic Income that is truly livable, works alongside disability and other supports, and is accessible to people who are marginalized by racism, ableism, colonialism, gender-based violence, language barriers, or immigration status.</w:t>
            </w:r>
          </w:p>
          <w:p>
            <w:pPr>
              <w:spacing w:after="120"/>
            </w:pPr>
            <w:r>
              <w:t xml:space="preserve">I am asking you to publicly support a Guaranteed Livable Basic Income and policies that reduce poverty and structural inequities, and to let me know your position on Bill S-206 and income security.</w:t>
            </w:r>
          </w:p>
          <w:p>
            <w:pPr>
              <w:spacing w:after="120"/>
            </w:pPr>
            <w:r>
              <w:t xml:space="preserve">Thank you,</w:t>
            </w:r>
          </w:p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[Your name]</w:t>
            </w:r>
          </w:p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[Optional: phone / email]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1"/>
      </w:pPr>
      <w:r>
        <w:t xml:space="preserve">Full version</w:t>
      </w:r>
    </w:p>
    <w:p>
      <w:pPr>
        <w:spacing w:after="140"/>
      </w:pPr>
      <w:r>
        <w:rPr>
          <w:color w:val="5B5B55"/>
        </w:rPr>
        <w:t xml:space="preserve">Use this when you want to tell your story and make specific, tailored asks. It gives the representative more context and a clearer sense of what to do. Good for a considered letter, a follow-up, or when you have a personal experience you want on the record.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4DFCF" w:sz="4"/>
              <w:left w:val="single" w:color="E4DFCF" w:sz="4"/>
              <w:bottom w:val="single" w:color="E4DFCF" w:sz="4"/>
              <w:right w:val="single" w:color="E4DFCF" w:sz="4"/>
            </w:tcBorders>
            <w:shd w:fill="FFFFFF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[Date]</w:t>
            </w:r>
          </w:p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[Name of elected representative — e.g., Senator, MP, MLA/MNA/MHA, municipal councillor]</w:t>
            </w:r>
          </w:p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[Title]</w:t>
            </w:r>
          </w:p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[Office address or email]</w:t>
            </w:r>
          </w:p>
          <w:p>
            <w:pPr>
              <w:spacing w:after="120"/>
            </w:pPr>
            <w:r>
              <w:t xml:space="preserve">Dear </w:t>
            </w:r>
            <w:r>
              <w:rPr>
                <w:i/>
                <w:iCs/>
                <w:color w:val="9A7400"/>
              </w:rPr>
              <w:t xml:space="preserve">[Representative’s name]</w:t>
            </w:r>
            <w:r>
              <w:t xml:space="preserve">,</w:t>
            </w:r>
          </w:p>
          <w:p>
            <w:pPr>
              <w:spacing w:after="120"/>
            </w:pPr>
            <w:r>
              <w:t xml:space="preserve">My name is </w:t>
            </w:r>
            <w:r>
              <w:rPr>
                <w:i/>
                <w:iCs/>
                <w:color w:val="9A7400"/>
              </w:rPr>
              <w:t xml:space="preserve">[your name]</w:t>
            </w:r>
            <w:r>
              <w:t xml:space="preserve">, and I live in </w:t>
            </w:r>
            <w:r>
              <w:rPr>
                <w:i/>
                <w:iCs/>
                <w:color w:val="9A7400"/>
              </w:rPr>
              <w:t xml:space="preserve">[your community / riding]</w:t>
            </w:r>
            <w:r>
              <w:t xml:space="preserve">. I am writing to you about income security and the need for a Guaranteed Livable Basic Income (GLBI) in Canada.</w:t>
            </w:r>
          </w:p>
          <w:p>
            <w:pPr>
              <w:spacing w:after="120"/>
            </w:pPr>
            <w:r>
              <w:t xml:space="preserve">In my life and in my community, </w:t>
            </w:r>
            <w:r>
              <w:rPr>
                <w:i/>
                <w:iCs/>
                <w:color w:val="9A7400"/>
              </w:rPr>
              <w:t xml:space="preserve">[describe the problem in your own words]</w:t>
            </w:r>
            <w:r>
              <w:t xml:space="preserve">. For example: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  <w:ind w:left="620" w:hanging="300"/>
            </w:pPr>
            <w:r>
              <w:rPr>
                <w:i/>
                <w:iCs/>
              </w:rPr>
              <w:t xml:space="preserve">“I often have to choose between paying rent, buying food, and paying for medications.”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  <w:ind w:left="620" w:hanging="300"/>
            </w:pPr>
            <w:r>
              <w:rPr>
                <w:i/>
                <w:iCs/>
              </w:rPr>
              <w:t xml:space="preserve">“As a disabled person / newcomer / single parent / low-wage worker, our current income supports do not cover the real cost of living.”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20"/>
              <w:ind w:left="620" w:hanging="300"/>
            </w:pPr>
            <w:r>
              <w:rPr>
                <w:i/>
                <w:iCs/>
              </w:rPr>
              <w:t xml:space="preserve">“Because of language barriers, complex forms, or fear of stigma, I cannot access supports I technically qualify for.”</w:t>
            </w:r>
          </w:p>
          <w:p>
            <w:pPr>
              <w:spacing w:after="120"/>
            </w:pPr>
            <w:r>
              <w:t xml:space="preserve">These income gaps affect my health and dignity. </w:t>
            </w:r>
            <w:r>
              <w:rPr>
                <w:i/>
                <w:iCs/>
                <w:color w:val="9A7400"/>
              </w:rPr>
              <w:t xml:space="preserve">[Add one or two examples of impact]</w:t>
            </w:r>
            <w:r>
              <w:t xml:space="preserve">. For example: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  <w:ind w:left="620" w:hanging="300"/>
            </w:pPr>
            <w:r>
              <w:rPr>
                <w:i/>
                <w:iCs/>
              </w:rPr>
              <w:t xml:space="preserve">“I skip medical appointments or therapies because I cannot afford transportation.”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  <w:ind w:left="620" w:hanging="300"/>
            </w:pPr>
            <w:r>
              <w:rPr>
                <w:i/>
                <w:iCs/>
              </w:rPr>
              <w:t xml:space="preserve">“I live in constant stress, which makes my pain, anxiety, or depression worse.”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20"/>
              <w:ind w:left="620" w:hanging="300"/>
            </w:pPr>
            <w:r>
              <w:rPr>
                <w:i/>
                <w:iCs/>
              </w:rPr>
              <w:t xml:space="preserve">“My children’s food, housing, or school situation is unstable.”</w:t>
            </w:r>
          </w:p>
          <w:p>
            <w:pPr>
              <w:spacing w:after="120"/>
            </w:pPr>
            <w:r>
              <w:t xml:space="preserve">I am not alone. Many people in </w:t>
            </w:r>
            <w:r>
              <w:rPr>
                <w:i/>
                <w:iCs/>
                <w:color w:val="9A7400"/>
              </w:rPr>
              <w:t xml:space="preserve">[your community / province / Canada]</w:t>
            </w:r>
            <w:r>
              <w:t xml:space="preserve"> face similar or worse situations because our income system is fragmented and often discriminatory.</w:t>
            </w:r>
          </w:p>
          <w:p>
            <w:pPr>
              <w:spacing w:after="120"/>
            </w:pPr>
            <w:r>
              <w:rPr>
                <w:b/>
                <w:bCs/>
              </w:rPr>
              <w:t xml:space="preserve">I am asking you to: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  <w:ind w:left="620" w:hanging="300"/>
            </w:pPr>
            <w:r>
              <w:t xml:space="preserve">Support a national framework for a Guaranteed Livable Basic Income that provides enough to cover basic needs (food, housing, utilities, transportation, phone and internet) in our region;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  <w:ind w:left="620" w:hanging="300"/>
            </w:pPr>
            <w:r>
              <w:t xml:space="preserve">Works alongside disability supports, child benefits, and strong public services, instead of replacing them;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20"/>
              <w:ind w:left="620" w:hanging="300"/>
            </w:pPr>
            <w:r>
              <w:t xml:space="preserve">Is accessible to people who are marginalized, including those facing disability, racial discrimination, colonial harms, gender-based violence, language barriers, and precarious immigration status.</w:t>
            </w:r>
          </w:p>
          <w:p>
            <w:pPr>
              <w:spacing w:after="120"/>
            </w:pPr>
            <w:r>
              <w:rPr>
                <w:b/>
                <w:bCs/>
              </w:rPr>
              <w:t xml:space="preserve">And, depending on your role: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  <w:ind w:left="620" w:hanging="300"/>
            </w:pPr>
            <w:r>
              <w:rPr>
                <w:b/>
                <w:bCs/>
              </w:rPr>
              <w:t xml:space="preserve">For Senators: </w:t>
            </w:r>
            <w:r>
              <w:t xml:space="preserve">support moving Bill S-206 forward with strong protections for disability benefits and equity-focused consultation.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  <w:ind w:left="620" w:hanging="300"/>
            </w:pPr>
            <w:r>
              <w:rPr>
                <w:b/>
                <w:bCs/>
              </w:rPr>
              <w:t xml:space="preserve">For MPs: </w:t>
            </w:r>
            <w:r>
              <w:t xml:space="preserve">support motions, studies, or pilot projects on GLBI that centre health equity and lived experience.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20"/>
              <w:ind w:left="620" w:hanging="300"/>
            </w:pPr>
            <w:r>
              <w:rPr>
                <w:b/>
                <w:bCs/>
              </w:rPr>
              <w:t xml:space="preserve">For provincial or municipal officials: </w:t>
            </w:r>
            <w:r>
              <w:t xml:space="preserve">support resolutions calling for GLBI and commit to working with community members on implementation that reflects local costs and realities.</w:t>
            </w:r>
          </w:p>
          <w:p>
            <w:pPr>
              <w:spacing w:after="120"/>
            </w:pPr>
            <w:r>
              <w:t xml:space="preserve">I would appreciate the chance to </w:t>
            </w:r>
            <w:r>
              <w:rPr>
                <w:i/>
                <w:iCs/>
                <w:color w:val="9A7400"/>
              </w:rPr>
              <w:t xml:space="preserve">[choose what you want]</w:t>
            </w:r>
            <w:r>
              <w:t xml:space="preserve">: receive a written response explaining your position, meet with you or your team, or share more about my experience in a way that feels safe for me.</w:t>
            </w:r>
          </w:p>
          <w:p>
            <w:pPr>
              <w:spacing w:after="120"/>
            </w:pPr>
            <w:r>
              <w:t xml:space="preserve">Thank you for taking the time to hear from someone directly affected by income insecurity. I hope you will use your role to reduce poverty and structural inequities, and to support policies like GLBI that promote health, dignity, and justice.</w:t>
            </w:r>
          </w:p>
          <w:p>
            <w:pPr>
              <w:spacing w:after="120"/>
            </w:pPr>
            <w:r>
              <w:t xml:space="preserve">Sincerely,</w:t>
            </w:r>
          </w:p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[Your name]</w:t>
            </w:r>
          </w:p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[Optional: your pronouns]</w:t>
            </w:r>
          </w:p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[Optional: your contact information — phone, email]</w:t>
            </w:r>
          </w:p>
          <w:p>
            <w:pPr>
              <w:spacing w:after="120"/>
            </w:pPr>
            <w:r>
              <w:rPr>
                <w:i/>
                <w:iCs/>
                <w:color w:val="9A7400"/>
              </w:rPr>
              <w:t xml:space="preserve">[Optional: “I may need accommodations (for disability, language, etc.) if we meet. Please let me know how your office can support this.”]</w:t>
            </w:r>
          </w:p>
        </w:tc>
      </w:tr>
    </w:tbl>
    <w:p>
      <w:pPr>
        <w:spacing w:after="0" w:before="200"/>
      </w:pPr>
      <w:r>
        <w:rPr>
          <w:b/>
          <w:bCs/>
          <w:color w:val="9A7400"/>
        </w:rPr>
        <w:t xml:space="preserve">Tip: </w:t>
      </w:r>
      <w:r>
        <w:rPr>
          <w:i/>
          <w:iCs/>
          <w:color w:val="5B5B55"/>
        </w:rPr>
        <w:t xml:space="preserve">prefer something even shorter, or a text-message format? Use the short version above and keep only the two middle sentences — your situation and your ask. A brief, genuine message is always better than no message.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00"/>
      </w:pPr>
    </w:lvl>
    <w:lvl w:ilvl="1" w15:tentative="1">
      <w:start w:val="1"/>
      <w:numFmt w:val="bullet"/>
      <w:lvlText w:val="–"/>
      <w:lvlJc w:val="left"/>
      <w:pPr>
        <w:ind w:left="12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Calibri" w:cs="Calibri" w:eastAsia="Calibri" w:hAnsi="Calibri"/>
      <w:b/>
      <w:bCs/>
      <w:color w:val="1A1A17"/>
      <w:sz w:val="40"/>
      <w:szCs w:val="40"/>
    </w:rPr>
  </w:style>
  <w:style w:type="paragraph" w:styleId="Subtitle">
    <w:name w:val="Subtitle"/>
    <w:basedOn w:val="Normal"/>
    <w:next w:val="Normal"/>
    <w:pPr>
      <w:spacing w:after="220"/>
    </w:pPr>
    <w:rPr>
      <w:rFonts w:ascii="Calibri" w:cs="Calibri" w:eastAsia="Calibri" w:hAnsi="Calibri"/>
      <w:color w:val="5B5B55"/>
      <w:sz w:val="24"/>
      <w:szCs w:val="24"/>
    </w:rPr>
  </w:style>
  <w:style w:type="paragraph" w:styleId="Heading1">
    <w:name w:val="Heading 1"/>
    <w:basedOn w:val="Normal"/>
    <w:next w:val="Normal"/>
    <w:qFormat/>
    <w:pPr>
      <w:pBdr>
        <w:bottom w:val="single" w:color="F2B705" w:sz="12" w:space="4"/>
      </w:pBdr>
      <w:spacing w:after="140" w:before="320"/>
      <w:outlineLvl w:val="0"/>
    </w:pPr>
    <w:rPr>
      <w:rFonts w:ascii="Calibri" w:cs="Calibri" w:eastAsia="Calibri" w:hAnsi="Calibri"/>
      <w:b/>
      <w:bCs/>
      <w:color w:val="1A1A17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Calibri" w:cs="Calibri" w:eastAsia="Calibri" w:hAnsi="Calibri"/>
      <w:b/>
      <w:bCs/>
      <w:color w:val="1A1A17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60"/>
      <w:outlineLvl w:val="2"/>
    </w:pPr>
    <w:rPr>
      <w:rFonts w:ascii="Calibri" w:cs="Calibri" w:eastAsia="Calibri" w:hAnsi="Calibri"/>
      <w:b/>
      <w:bCs/>
      <w:color w:val="9A74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2026-07-17T03:26:12.898Z</dcterms:created>
  <dcterms:modified xsi:type="dcterms:W3CDTF">2026-07-17T03:26:12.911Z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